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А.М.Кошаевым</w:t>
            </w:r>
          </w:p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CA4BC1" w:rsidRPr="00D241D1" w:rsidRDefault="00D241D1" w:rsidP="00454375">
      <w:pPr>
        <w:jc w:val="center"/>
        <w:rPr>
          <w:rFonts w:ascii="PT Astra Serif" w:hAnsi="PT Astra Serif"/>
          <w:b/>
          <w:szCs w:val="28"/>
        </w:rPr>
      </w:pPr>
      <w:r w:rsidRPr="00D241D1">
        <w:rPr>
          <w:rFonts w:ascii="PT Astra Serif" w:hAnsi="PT Astra Serif"/>
          <w:b/>
        </w:rPr>
        <w:t xml:space="preserve">О внесении изменения в постановление </w:t>
      </w:r>
      <w:r w:rsidR="001223A6">
        <w:rPr>
          <w:rFonts w:ascii="PT Astra Serif" w:hAnsi="PT Astra Serif"/>
          <w:b/>
        </w:rPr>
        <w:br/>
      </w:r>
      <w:r w:rsidRPr="00D241D1">
        <w:rPr>
          <w:rFonts w:ascii="PT Astra Serif" w:hAnsi="PT Astra Serif"/>
          <w:b/>
        </w:rPr>
        <w:t>Законодательного Собрания Ульяновской области «</w:t>
      </w:r>
      <w:r w:rsidRPr="00D241D1">
        <w:rPr>
          <w:rFonts w:ascii="PT Astra Serif" w:eastAsiaTheme="minorHAnsi" w:hAnsi="PT Astra Serif" w:cs="PT Astra Serif"/>
          <w:b/>
          <w:szCs w:val="28"/>
          <w:lang w:eastAsia="en-US"/>
        </w:rPr>
        <w:t>Об утверждении образца и описания удостоверения мирового судьи Ульяновской области»</w:t>
      </w:r>
    </w:p>
    <w:p w:rsidR="00541CF1" w:rsidRDefault="00541CF1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307B47" w:rsidRDefault="00307B47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307B47" w:rsidRDefault="00307B47" w:rsidP="00307B47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45437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454375" w:rsidRDefault="000E3EDA" w:rsidP="004543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>1.</w:t>
      </w:r>
      <w:r w:rsidR="001223A6">
        <w:rPr>
          <w:rFonts w:ascii="PT Astra Serif" w:hAnsi="PT Astra Serif" w:cs="PT Astra Serif"/>
          <w:szCs w:val="28"/>
        </w:rPr>
        <w:t> </w:t>
      </w:r>
      <w:r>
        <w:rPr>
          <w:rFonts w:ascii="PT Astra Serif" w:hAnsi="PT Astra Serif" w:cs="PT Astra Serif"/>
          <w:szCs w:val="28"/>
        </w:rPr>
        <w:t xml:space="preserve">Внести в </w:t>
      </w:r>
      <w:r w:rsidR="00D241D1">
        <w:rPr>
          <w:rFonts w:ascii="PT Astra Serif" w:hAnsi="PT Astra Serif" w:cs="PT Astra Serif"/>
          <w:szCs w:val="28"/>
        </w:rPr>
        <w:t xml:space="preserve">приложение 2 к постановлению </w:t>
      </w:r>
      <w:r w:rsidR="00D241D1">
        <w:rPr>
          <w:rFonts w:ascii="PT Astra Serif" w:eastAsiaTheme="minorHAnsi" w:hAnsi="PT Astra Serif" w:cs="PT Astra Serif"/>
          <w:szCs w:val="28"/>
          <w:lang w:eastAsia="en-US"/>
        </w:rPr>
        <w:t>Законодательного Собрания Ульяновской области от 23 июня 2005 года № 34/427 «Об утверждении образца удостоверения мирового судьи Ульяновской области» («Ульяновская правда» от 15.07.2005 № 70; от 03.03.2010 № 15; от 06.07.2011 № 73; от 04.02.2014                   № 15; от 27.09.2024 № 65) изменение, дополнив его после слова «</w:t>
      </w:r>
      <w:r w:rsidR="00454375">
        <w:rPr>
          <w:rFonts w:ascii="PT Astra Serif" w:eastAsiaTheme="minorHAnsi" w:hAnsi="PT Astra Serif" w:cs="PT Astra Serif"/>
          <w:szCs w:val="28"/>
          <w:lang w:eastAsia="en-US"/>
        </w:rPr>
        <w:t>отчество» словами «(последнее – в случае его наличия)».</w:t>
      </w:r>
    </w:p>
    <w:p w:rsidR="00274CEE" w:rsidRPr="006B54B1" w:rsidRDefault="001918C2" w:rsidP="0045437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274CEE" w:rsidRPr="006B54B1">
        <w:rPr>
          <w:rFonts w:ascii="PT Astra Serif" w:hAnsi="PT Astra Serif"/>
          <w:szCs w:val="28"/>
        </w:rPr>
        <w:t>.</w:t>
      </w:r>
      <w:r w:rsidR="001223A6">
        <w:rPr>
          <w:rFonts w:ascii="PT Astra Serif" w:hAnsi="PT Astra Serif"/>
          <w:szCs w:val="28"/>
        </w:rPr>
        <w:t> </w:t>
      </w:r>
      <w:r w:rsidR="00274CEE" w:rsidRPr="006B54B1">
        <w:rPr>
          <w:rFonts w:ascii="PT Astra Serif" w:hAnsi="PT Astra Serif"/>
          <w:szCs w:val="28"/>
        </w:rPr>
        <w:t>Настоящее постановление вступает в силу на следующий день после дня его официального опубликования</w:t>
      </w:r>
      <w:r w:rsidR="002C0689">
        <w:rPr>
          <w:rFonts w:ascii="PT Astra Serif" w:hAnsi="PT Astra Serif"/>
          <w:szCs w:val="28"/>
        </w:rPr>
        <w:t>.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0E2911" w:rsidRDefault="000E2911" w:rsidP="000E2911">
      <w:pPr>
        <w:rPr>
          <w:rFonts w:ascii="PT Astra Serif" w:hAnsi="PT Astra Serif"/>
          <w:b/>
          <w:caps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0E2911" w:rsidRPr="000E2911" w:rsidRDefault="000E2911" w:rsidP="000E2911">
      <w:pPr>
        <w:rPr>
          <w:rFonts w:ascii="PT Astra Serif" w:hAnsi="PT Astra Serif"/>
          <w:szCs w:val="28"/>
        </w:rPr>
      </w:pPr>
    </w:p>
    <w:p w:rsidR="00274CEE" w:rsidRDefault="00274CEE" w:rsidP="000E2911">
      <w:pPr>
        <w:spacing w:line="360" w:lineRule="auto"/>
        <w:jc w:val="both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727" w:rsidRDefault="003A2727" w:rsidP="00274D52">
      <w:r>
        <w:separator/>
      </w:r>
    </w:p>
  </w:endnote>
  <w:endnote w:type="continuationSeparator" w:id="0">
    <w:p w:rsidR="003A2727" w:rsidRDefault="003A2727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727" w:rsidRDefault="003A2727" w:rsidP="00274D52">
      <w:r>
        <w:separator/>
      </w:r>
    </w:p>
  </w:footnote>
  <w:footnote w:type="continuationSeparator" w:id="0">
    <w:p w:rsidR="003A2727" w:rsidRDefault="003A2727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1D6914">
        <w:pPr>
          <w:pStyle w:val="a5"/>
          <w:jc w:val="center"/>
        </w:pPr>
        <w:fldSimple w:instr=" PAGE   \* MERGEFORMAT ">
          <w:r w:rsidR="00307B47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2911"/>
    <w:rsid w:val="000E3EDA"/>
    <w:rsid w:val="00110F65"/>
    <w:rsid w:val="00113A4B"/>
    <w:rsid w:val="001223A6"/>
    <w:rsid w:val="00170CE7"/>
    <w:rsid w:val="00187E0C"/>
    <w:rsid w:val="001918C2"/>
    <w:rsid w:val="001A6EEA"/>
    <w:rsid w:val="001D6914"/>
    <w:rsid w:val="0021694D"/>
    <w:rsid w:val="00236BDE"/>
    <w:rsid w:val="00274CEE"/>
    <w:rsid w:val="00274D52"/>
    <w:rsid w:val="002C0689"/>
    <w:rsid w:val="00307B47"/>
    <w:rsid w:val="00324C68"/>
    <w:rsid w:val="003813B4"/>
    <w:rsid w:val="003A2727"/>
    <w:rsid w:val="00420AA6"/>
    <w:rsid w:val="00424950"/>
    <w:rsid w:val="00454375"/>
    <w:rsid w:val="004615DD"/>
    <w:rsid w:val="004870A9"/>
    <w:rsid w:val="00500D10"/>
    <w:rsid w:val="0051677E"/>
    <w:rsid w:val="00522FEF"/>
    <w:rsid w:val="00541CF1"/>
    <w:rsid w:val="00545A1C"/>
    <w:rsid w:val="00581E5E"/>
    <w:rsid w:val="005D58B1"/>
    <w:rsid w:val="006047ED"/>
    <w:rsid w:val="006A5C53"/>
    <w:rsid w:val="006B0986"/>
    <w:rsid w:val="006F1734"/>
    <w:rsid w:val="006F3E8E"/>
    <w:rsid w:val="0071668B"/>
    <w:rsid w:val="00754E51"/>
    <w:rsid w:val="007E2173"/>
    <w:rsid w:val="007E58D7"/>
    <w:rsid w:val="008040A5"/>
    <w:rsid w:val="0082542B"/>
    <w:rsid w:val="0085267F"/>
    <w:rsid w:val="00860737"/>
    <w:rsid w:val="009202A2"/>
    <w:rsid w:val="00972D0D"/>
    <w:rsid w:val="00991A86"/>
    <w:rsid w:val="00991D9E"/>
    <w:rsid w:val="00997B9E"/>
    <w:rsid w:val="009D4BF5"/>
    <w:rsid w:val="00A857E7"/>
    <w:rsid w:val="00AA1AAB"/>
    <w:rsid w:val="00AA7B8B"/>
    <w:rsid w:val="00AD76BE"/>
    <w:rsid w:val="00AE2EEF"/>
    <w:rsid w:val="00AE7DE0"/>
    <w:rsid w:val="00B14107"/>
    <w:rsid w:val="00B2091B"/>
    <w:rsid w:val="00BA0D07"/>
    <w:rsid w:val="00BA3D98"/>
    <w:rsid w:val="00BD720E"/>
    <w:rsid w:val="00BE5323"/>
    <w:rsid w:val="00BE7AFF"/>
    <w:rsid w:val="00C12AF0"/>
    <w:rsid w:val="00C318F1"/>
    <w:rsid w:val="00C40873"/>
    <w:rsid w:val="00C40C0A"/>
    <w:rsid w:val="00C44F16"/>
    <w:rsid w:val="00C77F99"/>
    <w:rsid w:val="00C97C96"/>
    <w:rsid w:val="00CA4BC1"/>
    <w:rsid w:val="00CC7FF5"/>
    <w:rsid w:val="00D00BFE"/>
    <w:rsid w:val="00D241D1"/>
    <w:rsid w:val="00D27ECA"/>
    <w:rsid w:val="00DC5900"/>
    <w:rsid w:val="00E308B7"/>
    <w:rsid w:val="00E63313"/>
    <w:rsid w:val="00E7248B"/>
    <w:rsid w:val="00E848CF"/>
    <w:rsid w:val="00EB0542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2025-09-04T12:19:00Z</cp:lastPrinted>
  <dcterms:created xsi:type="dcterms:W3CDTF">2025-09-05T08:21:00Z</dcterms:created>
  <dcterms:modified xsi:type="dcterms:W3CDTF">2025-09-08T06:48:00Z</dcterms:modified>
</cp:coreProperties>
</file>